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16" w:rsidRPr="00422216" w:rsidRDefault="00422216" w:rsidP="00422216">
      <w:pPr>
        <w:pStyle w:val="a3"/>
        <w:jc w:val="center"/>
        <w:rPr>
          <w:rFonts w:ascii="Times New Roman" w:hAnsi="Times New Roman"/>
          <w:b/>
          <w:bCs/>
          <w:i/>
          <w:color w:val="0070C0"/>
          <w:sz w:val="24"/>
          <w:szCs w:val="24"/>
          <w:lang w:eastAsia="ru-RU"/>
        </w:rPr>
      </w:pPr>
      <w:bookmarkStart w:id="0" w:name="_GoBack"/>
      <w:bookmarkEnd w:id="0"/>
      <w:r w:rsidRPr="00422216">
        <w:rPr>
          <w:rFonts w:ascii="Times New Roman" w:hAnsi="Times New Roman"/>
          <w:b/>
          <w:bCs/>
          <w:i/>
          <w:color w:val="0070C0"/>
          <w:sz w:val="24"/>
          <w:szCs w:val="24"/>
          <w:lang w:eastAsia="ru-RU"/>
        </w:rPr>
        <w:t xml:space="preserve">Методические рекомендации в помощь родителям  и воспитателям </w:t>
      </w:r>
    </w:p>
    <w:p w:rsidR="00422216" w:rsidRPr="00422216" w:rsidRDefault="00422216" w:rsidP="00422216">
      <w:pPr>
        <w:pStyle w:val="a3"/>
        <w:jc w:val="center"/>
        <w:rPr>
          <w:rFonts w:ascii="Times New Roman" w:hAnsi="Times New Roman"/>
          <w:b/>
          <w:bCs/>
          <w:i/>
          <w:color w:val="0070C0"/>
          <w:sz w:val="24"/>
          <w:szCs w:val="24"/>
          <w:lang w:eastAsia="ru-RU"/>
        </w:rPr>
      </w:pPr>
      <w:r w:rsidRPr="00422216">
        <w:rPr>
          <w:rFonts w:ascii="Times New Roman" w:hAnsi="Times New Roman"/>
          <w:b/>
          <w:bCs/>
          <w:i/>
          <w:color w:val="0070C0"/>
          <w:sz w:val="24"/>
          <w:szCs w:val="24"/>
          <w:lang w:eastAsia="ru-RU"/>
        </w:rPr>
        <w:t>детей дошкольного возраста</w:t>
      </w:r>
    </w:p>
    <w:p w:rsidR="0081363F" w:rsidRDefault="0081363F" w:rsidP="001E2802">
      <w:pPr>
        <w:pStyle w:val="a3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81363F" w:rsidRDefault="0081363F" w:rsidP="00D066E8">
      <w:pPr>
        <w:pStyle w:val="a3"/>
        <w:ind w:firstLine="708"/>
        <w:jc w:val="center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t>ИГРЫ И УПРАЖНЕНИЯ</w:t>
      </w:r>
    </w:p>
    <w:p w:rsidR="0081363F" w:rsidRDefault="0081363F" w:rsidP="00D066E8">
      <w:pPr>
        <w:pStyle w:val="a3"/>
        <w:ind w:firstLine="708"/>
        <w:jc w:val="center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t>ДЛЯ РАЗВИТИЯ МЕЛКОЙ МОТОРИКИ РУК У ДЕТЕЙ 2-3 ЛЕТ</w:t>
      </w:r>
    </w:p>
    <w:p w:rsidR="0081363F" w:rsidRPr="0047451C" w:rsidRDefault="0081363F" w:rsidP="00D066E8">
      <w:pPr>
        <w:pStyle w:val="a3"/>
        <w:jc w:val="center"/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</w:pPr>
    </w:p>
    <w:p w:rsidR="0081363F" w:rsidRDefault="0081363F" w:rsidP="00D066E8">
      <w:pPr>
        <w:pStyle w:val="a3"/>
        <w:ind w:firstLine="708"/>
        <w:jc w:val="center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81363F" w:rsidRDefault="00DF76D5" w:rsidP="001E2802">
      <w:pPr>
        <w:pStyle w:val="a3"/>
        <w:ind w:firstLine="708"/>
        <w:jc w:val="center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  <w:r w:rsidRPr="001E2802">
        <w:rPr>
          <w:rFonts w:ascii="Times New Roman" w:hAnsi="Times New Roman"/>
          <w:noProof/>
          <w:color w:val="0000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619375" cy="1743075"/>
            <wp:effectExtent l="0" t="0" r="0" b="0"/>
            <wp:docPr id="1" name="Рисунок 1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63F" w:rsidRDefault="0081363F" w:rsidP="00D066E8">
      <w:pPr>
        <w:pStyle w:val="a3"/>
        <w:ind w:firstLine="708"/>
        <w:jc w:val="center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81363F" w:rsidRPr="00D57B9C" w:rsidRDefault="00D57B9C" w:rsidP="00D57B9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 воспитатель Ладонова Л.Н.</w:t>
      </w:r>
    </w:p>
    <w:p w:rsidR="0081363F" w:rsidRDefault="0081363F" w:rsidP="00D066E8">
      <w:pPr>
        <w:pStyle w:val="a3"/>
        <w:jc w:val="both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81363F" w:rsidRPr="0047451C" w:rsidRDefault="0081363F" w:rsidP="0081363F">
      <w:pPr>
        <w:pStyle w:val="a3"/>
        <w:ind w:firstLine="708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lastRenderedPageBreak/>
        <w:t>Название</w:t>
      </w:r>
      <w:r w:rsidRPr="0047451C">
        <w:rPr>
          <w:rFonts w:ascii="Times New Roman" w:hAnsi="Times New Roman"/>
          <w:color w:val="0000FF"/>
          <w:sz w:val="28"/>
          <w:szCs w:val="28"/>
          <w:lang w:eastAsia="ru-RU"/>
        </w:rPr>
        <w:t>: </w:t>
      </w:r>
      <w:r w:rsidRPr="0047451C">
        <w:rPr>
          <w:rFonts w:ascii="Times New Roman" w:hAnsi="Times New Roman"/>
          <w:iCs/>
          <w:color w:val="0000FF"/>
          <w:sz w:val="28"/>
          <w:szCs w:val="28"/>
          <w:bdr w:val="none" w:sz="0" w:space="0" w:color="auto" w:frame="1"/>
          <w:lang w:eastAsia="ru-RU"/>
        </w:rPr>
        <w:t>«Переложи игрушки»</w:t>
      </w:r>
    </w:p>
    <w:p w:rsidR="0081363F" w:rsidRPr="0047451C" w:rsidRDefault="0081363F" w:rsidP="0081363F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Содержание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: Ребенок сидит за столом, перед ним высокий прозрачный сосуд, справа лежат </w:t>
      </w:r>
      <w:r w:rsidRPr="0047451C">
        <w:rPr>
          <w:rFonts w:ascii="Times New Roman" w:hAnsi="Times New Roman"/>
          <w:bCs/>
          <w:color w:val="111111"/>
          <w:sz w:val="28"/>
          <w:szCs w:val="28"/>
          <w:lang w:eastAsia="ru-RU"/>
        </w:rPr>
        <w:t>мелкие предметы </w:t>
      </w:r>
      <w:r w:rsidRPr="0047451C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(пуговицы, фишки)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. Ребенок должен, держа сосуд левой рукой, правой бросать в него предметы. Затем фишки высыпаются на стол, и ребенок действует левой рукой.</w:t>
      </w:r>
    </w:p>
    <w:p w:rsidR="0081363F" w:rsidRPr="0047451C" w:rsidRDefault="0081363F" w:rsidP="0081363F">
      <w:pPr>
        <w:pStyle w:val="a3"/>
        <w:jc w:val="both"/>
        <w:rPr>
          <w:rFonts w:ascii="Times New Roman" w:hAnsi="Times New Roman"/>
          <w:bCs/>
          <w:color w:val="111111"/>
          <w:sz w:val="28"/>
          <w:szCs w:val="28"/>
          <w:lang w:eastAsia="ru-RU"/>
        </w:rPr>
      </w:pPr>
    </w:p>
    <w:p w:rsidR="0081363F" w:rsidRPr="0047451C" w:rsidRDefault="0081363F" w:rsidP="0081363F">
      <w:pPr>
        <w:pStyle w:val="a3"/>
        <w:ind w:firstLine="708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t>Название</w:t>
      </w:r>
      <w:r w:rsidRPr="0047451C">
        <w:rPr>
          <w:rFonts w:ascii="Times New Roman" w:hAnsi="Times New Roman"/>
          <w:color w:val="0000FF"/>
          <w:sz w:val="28"/>
          <w:szCs w:val="28"/>
          <w:lang w:eastAsia="ru-RU"/>
        </w:rPr>
        <w:t>: пальчиковая игра </w:t>
      </w:r>
      <w:r w:rsidRPr="0047451C">
        <w:rPr>
          <w:rFonts w:ascii="Times New Roman" w:hAnsi="Times New Roman"/>
          <w:iCs/>
          <w:color w:val="0000FF"/>
          <w:sz w:val="28"/>
          <w:szCs w:val="28"/>
          <w:bdr w:val="none" w:sz="0" w:space="0" w:color="auto" w:frame="1"/>
          <w:lang w:eastAsia="ru-RU"/>
        </w:rPr>
        <w:t>«Дом и ворота»</w:t>
      </w:r>
    </w:p>
    <w:p w:rsidR="0081363F" w:rsidRPr="0047451C" w:rsidRDefault="0081363F" w:rsidP="0081363F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Содержание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81363F" w:rsidRPr="0047451C" w:rsidRDefault="0081363F" w:rsidP="0081363F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На поляне дом стоит. Фигура </w:t>
      </w:r>
      <w:r w:rsidRPr="0047451C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«Дом»</w:t>
      </w:r>
    </w:p>
    <w:p w:rsidR="0081363F" w:rsidRPr="0047451C" w:rsidRDefault="0081363F" w:rsidP="0081363F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Ну, а к дому путь закрыт. Фигура </w:t>
      </w:r>
      <w:r w:rsidRPr="0047451C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«Ворота»</w:t>
      </w:r>
    </w:p>
    <w:p w:rsidR="0081363F" w:rsidRPr="0047451C" w:rsidRDefault="0081363F" w:rsidP="0081363F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Мы ворота открываем, Фигура </w:t>
      </w:r>
      <w:r w:rsidRPr="0047451C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«Ворота»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 открываются</w:t>
      </w:r>
    </w:p>
    <w:p w:rsidR="0081363F" w:rsidRPr="0047451C" w:rsidRDefault="0081363F" w:rsidP="0081363F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В этот домик приглашаем Фигура </w:t>
      </w:r>
      <w:r w:rsidRPr="0047451C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«Дом»</w:t>
      </w:r>
    </w:p>
    <w:p w:rsidR="00D066E8" w:rsidRDefault="00D066E8" w:rsidP="00D066E8">
      <w:pPr>
        <w:pStyle w:val="a3"/>
        <w:ind w:firstLine="708"/>
        <w:jc w:val="both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D066E8" w:rsidRPr="0047451C" w:rsidRDefault="00D066E8" w:rsidP="00D066E8">
      <w:pPr>
        <w:pStyle w:val="a3"/>
        <w:ind w:firstLine="708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t>Название</w:t>
      </w:r>
      <w:r w:rsidRPr="0047451C">
        <w:rPr>
          <w:rFonts w:ascii="Times New Roman" w:hAnsi="Times New Roman"/>
          <w:color w:val="0000FF"/>
          <w:sz w:val="28"/>
          <w:szCs w:val="28"/>
          <w:lang w:eastAsia="ru-RU"/>
        </w:rPr>
        <w:t>: </w:t>
      </w:r>
      <w:r w:rsidRPr="0047451C">
        <w:rPr>
          <w:rFonts w:ascii="Times New Roman" w:hAnsi="Times New Roman"/>
          <w:iCs/>
          <w:color w:val="0000FF"/>
          <w:sz w:val="28"/>
          <w:szCs w:val="28"/>
          <w:bdr w:val="none" w:sz="0" w:space="0" w:color="auto" w:frame="1"/>
          <w:lang w:eastAsia="ru-RU"/>
        </w:rPr>
        <w:t>«Погремушка»</w:t>
      </w:r>
    </w:p>
    <w:p w:rsidR="00D066E8" w:rsidRPr="0047451C" w:rsidRDefault="00D066E8" w:rsidP="00D066E8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Содержание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: Левой рукой ребенок держит бутылку, а правой рукой (щепотью или двумя пальцами </w:t>
      </w:r>
      <w:r w:rsidRPr="0047451C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(большим и указательным)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 берет по одной фасоли и опускает ее в бутылку. В конце закрыть бутылку крышкой и погреметь получившейся погремушкой.</w:t>
      </w:r>
    </w:p>
    <w:p w:rsidR="00D066E8" w:rsidRDefault="00D066E8" w:rsidP="0081363F">
      <w:pPr>
        <w:pStyle w:val="a3"/>
        <w:ind w:firstLine="708"/>
        <w:jc w:val="both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81363F" w:rsidRPr="0047451C" w:rsidRDefault="0081363F" w:rsidP="0081363F">
      <w:pPr>
        <w:pStyle w:val="a3"/>
        <w:ind w:firstLine="708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lastRenderedPageBreak/>
        <w:t>Название</w:t>
      </w:r>
      <w:r w:rsidRPr="0047451C">
        <w:rPr>
          <w:rFonts w:ascii="Times New Roman" w:hAnsi="Times New Roman"/>
          <w:color w:val="0000FF"/>
          <w:sz w:val="28"/>
          <w:szCs w:val="28"/>
          <w:lang w:eastAsia="ru-RU"/>
        </w:rPr>
        <w:t>: пальчиковая игра </w:t>
      </w:r>
      <w:r w:rsidRPr="0047451C">
        <w:rPr>
          <w:rFonts w:ascii="Times New Roman" w:hAnsi="Times New Roman"/>
          <w:iCs/>
          <w:color w:val="0000FF"/>
          <w:sz w:val="28"/>
          <w:szCs w:val="28"/>
          <w:bdr w:val="none" w:sz="0" w:space="0" w:color="auto" w:frame="1"/>
          <w:lang w:eastAsia="ru-RU"/>
        </w:rPr>
        <w:t>«Дождик»</w:t>
      </w:r>
    </w:p>
    <w:p w:rsidR="0081363F" w:rsidRPr="0047451C" w:rsidRDefault="0081363F" w:rsidP="0081363F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Содержание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81363F" w:rsidRPr="0047451C" w:rsidRDefault="0081363F" w:rsidP="0081363F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Дождик, дождик, поливай-</w:t>
      </w:r>
    </w:p>
    <w:p w:rsidR="0081363F" w:rsidRPr="0047451C" w:rsidRDefault="0081363F" w:rsidP="0081363F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Будет хлеба каравай,</w:t>
      </w:r>
    </w:p>
    <w:p w:rsidR="0081363F" w:rsidRPr="0047451C" w:rsidRDefault="0081363F" w:rsidP="0081363F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Будут булки, будут сушки,</w:t>
      </w:r>
    </w:p>
    <w:p w:rsidR="0081363F" w:rsidRPr="0047451C" w:rsidRDefault="0081363F" w:rsidP="0081363F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Будут вкусные ватрушки.</w:t>
      </w:r>
    </w:p>
    <w:p w:rsidR="0081363F" w:rsidRPr="0047451C" w:rsidRDefault="0081363F" w:rsidP="0081363F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Указательным пальцем одной </w:t>
      </w:r>
      <w:r w:rsidRPr="0047451C">
        <w:rPr>
          <w:rFonts w:ascii="Times New Roman" w:hAnsi="Times New Roman"/>
          <w:bCs/>
          <w:color w:val="111111"/>
          <w:sz w:val="28"/>
          <w:szCs w:val="28"/>
          <w:lang w:eastAsia="ru-RU"/>
        </w:rPr>
        <w:t>руки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 постукивать по другой, образовать перед собой круг руками, похлопывать поочередно одной ладонью другую, соединить большой и указательный пальцы рук вместе, образовывая большой круг.</w:t>
      </w:r>
    </w:p>
    <w:p w:rsidR="00D066E8" w:rsidRDefault="00D066E8" w:rsidP="00D066E8">
      <w:pPr>
        <w:pStyle w:val="a3"/>
        <w:jc w:val="both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D066E8" w:rsidRPr="0047451C" w:rsidRDefault="00D066E8" w:rsidP="00D066E8">
      <w:pPr>
        <w:pStyle w:val="a3"/>
        <w:ind w:firstLine="708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t>Название</w:t>
      </w:r>
      <w:r w:rsidRPr="0047451C">
        <w:rPr>
          <w:rFonts w:ascii="Times New Roman" w:hAnsi="Times New Roman"/>
          <w:color w:val="0000FF"/>
          <w:sz w:val="28"/>
          <w:szCs w:val="28"/>
          <w:lang w:eastAsia="ru-RU"/>
        </w:rPr>
        <w:t>: </w:t>
      </w:r>
      <w:r w:rsidRPr="0047451C">
        <w:rPr>
          <w:rFonts w:ascii="Times New Roman" w:hAnsi="Times New Roman"/>
          <w:iCs/>
          <w:color w:val="0000FF"/>
          <w:sz w:val="28"/>
          <w:szCs w:val="28"/>
          <w:bdr w:val="none" w:sz="0" w:space="0" w:color="auto" w:frame="1"/>
          <w:lang w:eastAsia="ru-RU"/>
        </w:rPr>
        <w:t>«Выгладим платочки для мамы»</w:t>
      </w:r>
    </w:p>
    <w:p w:rsidR="00D066E8" w:rsidRPr="0047451C" w:rsidRDefault="00D066E8" w:rsidP="00D066E8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Содержание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: Перед каждым ребенком – скомканный лист бумаги. Нужно, прижимая бумагу к столу большими пальцами обеих рук, разгладить остальными пальчиками лист так, чтобы ни один его край не остался загнутым.</w:t>
      </w:r>
    </w:p>
    <w:p w:rsidR="00D066E8" w:rsidRPr="0047451C" w:rsidRDefault="00D066E8" w:rsidP="00D066E8">
      <w:pPr>
        <w:pStyle w:val="a3"/>
        <w:ind w:firstLine="708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t>Название</w:t>
      </w:r>
      <w:r w:rsidRPr="0047451C">
        <w:rPr>
          <w:rFonts w:ascii="Times New Roman" w:hAnsi="Times New Roman"/>
          <w:color w:val="0000FF"/>
          <w:sz w:val="28"/>
          <w:szCs w:val="28"/>
          <w:lang w:eastAsia="ru-RU"/>
        </w:rPr>
        <w:t>: </w:t>
      </w:r>
      <w:r w:rsidRPr="0047451C">
        <w:rPr>
          <w:rFonts w:ascii="Times New Roman" w:hAnsi="Times New Roman"/>
          <w:iCs/>
          <w:color w:val="0000FF"/>
          <w:sz w:val="28"/>
          <w:szCs w:val="28"/>
          <w:bdr w:val="none" w:sz="0" w:space="0" w:color="auto" w:frame="1"/>
          <w:lang w:eastAsia="ru-RU"/>
        </w:rPr>
        <w:t>«Дорожка»</w:t>
      </w:r>
    </w:p>
    <w:p w:rsidR="00D066E8" w:rsidRPr="00D066E8" w:rsidRDefault="00D066E8" w:rsidP="00D066E8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Содержание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: Сделать на столе дорожку шириной 3-5 см, ограниченную с обеих сторон полосками бумаги. Предложите малышу посыпать ее манкой или пшеном. Крупу нужно брать тремя пальцами и стараться не просыпать за края дорожки.</w:t>
      </w:r>
    </w:p>
    <w:p w:rsidR="0081363F" w:rsidRPr="0047451C" w:rsidRDefault="0081363F" w:rsidP="0081363F">
      <w:pPr>
        <w:pStyle w:val="a3"/>
        <w:ind w:firstLine="708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lastRenderedPageBreak/>
        <w:t>Название</w:t>
      </w:r>
      <w:r w:rsidRPr="0047451C">
        <w:rPr>
          <w:rFonts w:ascii="Times New Roman" w:hAnsi="Times New Roman"/>
          <w:color w:val="0000FF"/>
          <w:sz w:val="28"/>
          <w:szCs w:val="28"/>
          <w:lang w:eastAsia="ru-RU"/>
        </w:rPr>
        <w:t>: </w:t>
      </w:r>
      <w:r w:rsidRPr="0047451C">
        <w:rPr>
          <w:rFonts w:ascii="Times New Roman" w:hAnsi="Times New Roman"/>
          <w:iCs/>
          <w:color w:val="0000FF"/>
          <w:sz w:val="28"/>
          <w:szCs w:val="28"/>
          <w:bdr w:val="none" w:sz="0" w:space="0" w:color="auto" w:frame="1"/>
          <w:lang w:eastAsia="ru-RU"/>
        </w:rPr>
        <w:t>«Волшебная бумага»</w:t>
      </w:r>
    </w:p>
    <w:p w:rsidR="0081363F" w:rsidRPr="0047451C" w:rsidRDefault="0081363F" w:rsidP="0081363F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Содержание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: Ребенку дается лист бумаги или салфетка и предлагается ее смять. Получившийся </w:t>
      </w:r>
      <w:r w:rsidRPr="0047451C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«шарик»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 можно бросать в корзину с расстояния.</w:t>
      </w:r>
    </w:p>
    <w:p w:rsidR="0081363F" w:rsidRPr="0047451C" w:rsidRDefault="0081363F" w:rsidP="0081363F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Название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: Маты для выкладывания</w:t>
      </w:r>
    </w:p>
    <w:p w:rsidR="0081363F" w:rsidRPr="0047451C" w:rsidRDefault="0081363F" w:rsidP="0081363F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Содержание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: Ребенку предлагается </w:t>
      </w:r>
      <w:r w:rsidRPr="0047451C">
        <w:rPr>
          <w:rFonts w:ascii="Times New Roman" w:hAnsi="Times New Roman"/>
          <w:bCs/>
          <w:color w:val="111111"/>
          <w:sz w:val="28"/>
          <w:szCs w:val="28"/>
          <w:lang w:eastAsia="ru-RU"/>
        </w:rPr>
        <w:t>картинка - мат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, на которой изображен узор. Необходимо выложить </w:t>
      </w:r>
      <w:r w:rsidRPr="0047451C">
        <w:rPr>
          <w:rFonts w:ascii="Times New Roman" w:hAnsi="Times New Roman"/>
          <w:bCs/>
          <w:color w:val="111111"/>
          <w:sz w:val="28"/>
          <w:szCs w:val="28"/>
          <w:lang w:eastAsia="ru-RU"/>
        </w:rPr>
        <w:t>мелкие предметом так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, чтобы получился узор.</w:t>
      </w:r>
    </w:p>
    <w:p w:rsidR="0081363F" w:rsidRPr="0047451C" w:rsidRDefault="0081363F" w:rsidP="0081363F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81363F" w:rsidRPr="0047451C" w:rsidRDefault="0081363F" w:rsidP="0081363F">
      <w:pPr>
        <w:pStyle w:val="a3"/>
        <w:ind w:firstLine="708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t>Название</w:t>
      </w:r>
      <w:r w:rsidRPr="0047451C">
        <w:rPr>
          <w:rFonts w:ascii="Times New Roman" w:hAnsi="Times New Roman"/>
          <w:color w:val="0000FF"/>
          <w:sz w:val="28"/>
          <w:szCs w:val="28"/>
          <w:lang w:eastAsia="ru-RU"/>
        </w:rPr>
        <w:t>: </w:t>
      </w:r>
      <w:r w:rsidRPr="0047451C">
        <w:rPr>
          <w:rFonts w:ascii="Times New Roman" w:hAnsi="Times New Roman"/>
          <w:iCs/>
          <w:color w:val="0000FF"/>
          <w:sz w:val="28"/>
          <w:szCs w:val="28"/>
          <w:bdr w:val="none" w:sz="0" w:space="0" w:color="auto" w:frame="1"/>
          <w:lang w:eastAsia="ru-RU"/>
        </w:rPr>
        <w:t>«Волшебная ложечка»</w:t>
      </w:r>
    </w:p>
    <w:p w:rsidR="0081363F" w:rsidRPr="0047451C" w:rsidRDefault="0081363F" w:rsidP="0081363F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Содержание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: Поставить на поднос 2 </w:t>
      </w:r>
      <w:r w:rsidRPr="0047451C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чашки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: слева чашку с крупой, справа – пустую. Двигая рукой ребенка, покажите ему, как надо брать крупу ложкой. Осторожно поднесите ложку к пустой чашке и опрокиньте над ней. </w:t>
      </w:r>
      <w:r w:rsidRPr="0047451C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: пересыпать всю крупу в пустую чашку.</w:t>
      </w:r>
    </w:p>
    <w:p w:rsidR="0081363F" w:rsidRPr="0047451C" w:rsidRDefault="0081363F" w:rsidP="0081363F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81363F" w:rsidRPr="0047451C" w:rsidRDefault="0081363F" w:rsidP="0081363F">
      <w:pPr>
        <w:pStyle w:val="a3"/>
        <w:ind w:firstLine="708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t>Название</w:t>
      </w:r>
      <w:r w:rsidRPr="0047451C">
        <w:rPr>
          <w:rFonts w:ascii="Times New Roman" w:hAnsi="Times New Roman"/>
          <w:color w:val="0000FF"/>
          <w:sz w:val="28"/>
          <w:szCs w:val="28"/>
          <w:lang w:eastAsia="ru-RU"/>
        </w:rPr>
        <w:t>: «Игры с карандашом»</w:t>
      </w:r>
    </w:p>
    <w:p w:rsidR="0081363F" w:rsidRPr="0047451C" w:rsidRDefault="0081363F" w:rsidP="0081363F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Содержание: 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Детям раздаются гранёные карандаши. Ребёнок помещает карандаш между ладонями и вращает, перемещая его от основания ладоней к кончикам пальцев. Удержать карандаш каждым согнутым пальцем. Удерживать карандаш пальцами, расположенными </w:t>
      </w:r>
      <w:r w:rsidRPr="0047451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: указательный и безымянный сверху, средний и мизинец - снизу.</w:t>
      </w:r>
    </w:p>
    <w:p w:rsidR="0081363F" w:rsidRPr="0047451C" w:rsidRDefault="0081363F" w:rsidP="0081363F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81363F" w:rsidRPr="0047451C" w:rsidRDefault="0081363F" w:rsidP="0081363F">
      <w:pPr>
        <w:pStyle w:val="a3"/>
        <w:ind w:firstLine="708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t>Название</w:t>
      </w:r>
      <w:r w:rsidRPr="0047451C">
        <w:rPr>
          <w:rFonts w:ascii="Times New Roman" w:hAnsi="Times New Roman"/>
          <w:color w:val="0000FF"/>
          <w:sz w:val="28"/>
          <w:szCs w:val="28"/>
          <w:lang w:eastAsia="ru-RU"/>
        </w:rPr>
        <w:t>: «Работа с резинкой»</w:t>
      </w:r>
    </w:p>
    <w:p w:rsidR="0081363F" w:rsidRPr="0047451C" w:rsidRDefault="0081363F" w:rsidP="0081363F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Содержание: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Между указательным и средним пальцами натянуть тонкую канцелярскую резинку. Перебирать эту резинку </w:t>
      </w:r>
      <w:r w:rsidRPr="0047451C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(как струны гитары)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 указательным и средним пальцами другой руки. Снимать резинку попеременно пальцами правой и левой руки </w:t>
      </w:r>
      <w:r w:rsidRPr="0047451C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(указательным, средним и т. д.)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81363F" w:rsidRPr="0047451C" w:rsidRDefault="0081363F" w:rsidP="0081363F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81363F" w:rsidRPr="0047451C" w:rsidRDefault="0081363F" w:rsidP="0081363F">
      <w:pPr>
        <w:pStyle w:val="a3"/>
        <w:ind w:firstLine="708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t>Название</w:t>
      </w:r>
      <w:r w:rsidRPr="0047451C">
        <w:rPr>
          <w:rFonts w:ascii="Times New Roman" w:hAnsi="Times New Roman"/>
          <w:color w:val="0000FF"/>
          <w:sz w:val="28"/>
          <w:szCs w:val="28"/>
          <w:lang w:eastAsia="ru-RU"/>
        </w:rPr>
        <w:t>: «Волшебный мешочек»</w:t>
      </w:r>
    </w:p>
    <w:p w:rsidR="0081363F" w:rsidRPr="0047451C" w:rsidRDefault="0081363F" w:rsidP="0081363F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Содержание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: Один из двух одинаковых наборов </w:t>
      </w:r>
      <w:r w:rsidRPr="0047451C">
        <w:rPr>
          <w:rFonts w:ascii="Times New Roman" w:hAnsi="Times New Roman"/>
          <w:bCs/>
          <w:color w:val="111111"/>
          <w:sz w:val="28"/>
          <w:szCs w:val="28"/>
          <w:lang w:eastAsia="ru-RU"/>
        </w:rPr>
        <w:t>мелких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 игрушек нужно поместить в мешочек. Игрушки из такого же набора по одной показываются ребёнку. Он должен на ощупь выбрать из мешочка такую же игрушку. Через 2-3 занятия ребёнок должен сам узнавать предметы на ощупь, не ожидая показа парной.</w:t>
      </w:r>
    </w:p>
    <w:p w:rsidR="0081363F" w:rsidRPr="0047451C" w:rsidRDefault="0081363F" w:rsidP="0081363F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81363F" w:rsidRPr="0047451C" w:rsidRDefault="0081363F" w:rsidP="0081363F">
      <w:pPr>
        <w:pStyle w:val="a3"/>
        <w:ind w:firstLine="708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t>Название</w:t>
      </w:r>
      <w:r w:rsidRPr="0047451C">
        <w:rPr>
          <w:rFonts w:ascii="Times New Roman" w:hAnsi="Times New Roman"/>
          <w:color w:val="0000FF"/>
          <w:sz w:val="28"/>
          <w:szCs w:val="28"/>
          <w:lang w:eastAsia="ru-RU"/>
        </w:rPr>
        <w:t>: «Игры с шариками»</w:t>
      </w:r>
    </w:p>
    <w:p w:rsidR="0081363F" w:rsidRPr="0047451C" w:rsidRDefault="0081363F" w:rsidP="0081363F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Содержание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: Попасть шариком в цель </w:t>
      </w:r>
      <w:r w:rsidRPr="0047451C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 игрушку)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.Прокатить шарик по </w:t>
      </w:r>
      <w:r w:rsidRPr="0047451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столу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: подтолкнуть правой, поймать левой рукой.Держать шарик большим и указательным пальцем, большим и средним пальцем и т. д. удержать шарик одним согнутым пальцем.</w:t>
      </w:r>
    </w:p>
    <w:p w:rsidR="0081363F" w:rsidRPr="0047451C" w:rsidRDefault="0081363F" w:rsidP="0081363F">
      <w:pPr>
        <w:pStyle w:val="a3"/>
        <w:ind w:firstLine="708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lastRenderedPageBreak/>
        <w:t>Название</w:t>
      </w:r>
      <w:r w:rsidRPr="0047451C">
        <w:rPr>
          <w:rFonts w:ascii="Times New Roman" w:hAnsi="Times New Roman"/>
          <w:color w:val="0000FF"/>
          <w:sz w:val="28"/>
          <w:szCs w:val="28"/>
          <w:lang w:eastAsia="ru-RU"/>
        </w:rPr>
        <w:t>: «Макароны, горох, фасоль, разные семечки»</w:t>
      </w:r>
    </w:p>
    <w:p w:rsidR="0081363F" w:rsidRPr="0047451C" w:rsidRDefault="0081363F" w:rsidP="0081363F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Содержание</w:t>
      </w:r>
      <w:r w:rsidRPr="0047451C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«Золушка»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: насыпьте фасоль и горох </w:t>
      </w:r>
      <w:r w:rsidRPr="0047451C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(или разные виды макарон)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 в одну и ту же емкость и попросите ребенка отделить одно от другого.</w:t>
      </w:r>
    </w:p>
    <w:p w:rsidR="0081363F" w:rsidRPr="0047451C" w:rsidRDefault="0081363F" w:rsidP="0081363F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Усложненный вариант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: попросите ребенка брать</w:t>
      </w:r>
    </w:p>
    <w:p w:rsidR="0081363F" w:rsidRPr="0047451C" w:rsidRDefault="0081363F" w:rsidP="0081363F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горошины большим и средним, большим и безымянным, большим и мизинцем. Пересыпайте макароны, фасоль или горох из одной емкости в другую с помощью ложки. Ложка должна быть глубокая, чтобы не рассыпать материалы.</w:t>
      </w:r>
    </w:p>
    <w:p w:rsidR="00D066E8" w:rsidRDefault="00D066E8" w:rsidP="00D066E8">
      <w:pPr>
        <w:pStyle w:val="a3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81363F" w:rsidRPr="0047451C" w:rsidRDefault="0081363F" w:rsidP="0081363F">
      <w:pPr>
        <w:pStyle w:val="a3"/>
        <w:ind w:firstLine="708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47451C"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t>Название</w:t>
      </w:r>
      <w:r w:rsidRPr="0047451C">
        <w:rPr>
          <w:rFonts w:ascii="Times New Roman" w:hAnsi="Times New Roman"/>
          <w:color w:val="0000FF"/>
          <w:sz w:val="28"/>
          <w:szCs w:val="28"/>
          <w:lang w:eastAsia="ru-RU"/>
        </w:rPr>
        <w:t>:  «Пуговица»</w:t>
      </w:r>
    </w:p>
    <w:p w:rsidR="0081363F" w:rsidRPr="0047451C" w:rsidRDefault="0081363F" w:rsidP="0081363F">
      <w:pPr>
        <w:pStyle w:val="a3"/>
        <w:rPr>
          <w:rFonts w:ascii="Times New Roman" w:hAnsi="Times New Roman"/>
          <w:sz w:val="28"/>
          <w:szCs w:val="28"/>
        </w:rPr>
      </w:pPr>
      <w:r w:rsidRPr="0047451C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Содержание</w:t>
      </w:r>
      <w:r w:rsidRPr="0047451C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451C">
        <w:rPr>
          <w:rFonts w:ascii="Times New Roman" w:hAnsi="Times New Roman"/>
          <w:color w:val="111111"/>
          <w:sz w:val="28"/>
          <w:szCs w:val="28"/>
          <w:lang w:eastAsia="ru-RU"/>
        </w:rPr>
        <w:t>Играют два человека. Перед ними лежат два одинаковых набора пуговиц, в каждом из которых ни одна пуговица не повторяется. У каждого игрока есть игровое поле - это квадрат, разделенный на клетки. Начинающий игру выставляет на своем поле 3 пуговицы, второй игрок должен посмотреть и запомнить, где какая пуговица лежит. После этого первый игрок закрывает листком бумаги свое игровое поле, а второй должен на своем поле повторить то же расположение пуговиц. Чем больше в игре используется клеток и пуговиц, тем игра становится сложнее.</w:t>
      </w:r>
      <w:r w:rsidRPr="0047451C">
        <w:rPr>
          <w:rFonts w:ascii="Times New Roman" w:hAnsi="Times New Roman"/>
          <w:sz w:val="28"/>
          <w:szCs w:val="28"/>
        </w:rPr>
        <w:t xml:space="preserve"> </w:t>
      </w:r>
    </w:p>
    <w:p w:rsidR="00AF15C3" w:rsidRPr="00513AA2" w:rsidRDefault="00AF15C3" w:rsidP="00513AA2">
      <w:pPr>
        <w:jc w:val="both"/>
        <w:rPr>
          <w:sz w:val="28"/>
          <w:szCs w:val="28"/>
        </w:rPr>
      </w:pPr>
    </w:p>
    <w:sectPr w:rsidR="00AF15C3" w:rsidRPr="00513AA2" w:rsidSect="00D066E8">
      <w:pgSz w:w="11906" w:h="8419"/>
      <w:pgMar w:top="1134" w:right="1133" w:bottom="1134" w:left="1134" w:header="709" w:footer="709" w:gutter="0"/>
      <w:pgBorders w:offsetFrom="page">
        <w:top w:val="thinThickSmallGap" w:sz="24" w:space="24" w:color="17365D"/>
        <w:left w:val="thinThickSmallGap" w:sz="24" w:space="24" w:color="17365D"/>
        <w:bottom w:val="thickThinSmallGap" w:sz="24" w:space="24" w:color="17365D"/>
        <w:right w:val="thickThinSmallGap" w:sz="24" w:space="24" w:color="17365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AD1"/>
    <w:multiLevelType w:val="hybridMultilevel"/>
    <w:tmpl w:val="B4887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409CA"/>
    <w:multiLevelType w:val="hybridMultilevel"/>
    <w:tmpl w:val="B85A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B5507"/>
    <w:multiLevelType w:val="hybridMultilevel"/>
    <w:tmpl w:val="4A5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07BB5"/>
    <w:multiLevelType w:val="hybridMultilevel"/>
    <w:tmpl w:val="F086E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07E0C"/>
    <w:multiLevelType w:val="hybridMultilevel"/>
    <w:tmpl w:val="EE3CF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7891"/>
    <w:multiLevelType w:val="hybridMultilevel"/>
    <w:tmpl w:val="29B0B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3A36AE"/>
    <w:multiLevelType w:val="hybridMultilevel"/>
    <w:tmpl w:val="F4FC1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81BB5"/>
    <w:multiLevelType w:val="hybridMultilevel"/>
    <w:tmpl w:val="2C16D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ED601C"/>
    <w:multiLevelType w:val="hybridMultilevel"/>
    <w:tmpl w:val="A4667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76356"/>
    <w:multiLevelType w:val="hybridMultilevel"/>
    <w:tmpl w:val="64E07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04206"/>
    <w:multiLevelType w:val="hybridMultilevel"/>
    <w:tmpl w:val="50485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F1867"/>
    <w:multiLevelType w:val="hybridMultilevel"/>
    <w:tmpl w:val="09740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7E47D3"/>
    <w:multiLevelType w:val="hybridMultilevel"/>
    <w:tmpl w:val="4BAC8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5719B6"/>
    <w:multiLevelType w:val="hybridMultilevel"/>
    <w:tmpl w:val="0C628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F508A1"/>
    <w:multiLevelType w:val="hybridMultilevel"/>
    <w:tmpl w:val="778ED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471D96"/>
    <w:multiLevelType w:val="hybridMultilevel"/>
    <w:tmpl w:val="7480C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74C6C"/>
    <w:multiLevelType w:val="hybridMultilevel"/>
    <w:tmpl w:val="10084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5F50B3"/>
    <w:multiLevelType w:val="hybridMultilevel"/>
    <w:tmpl w:val="E32C9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D62338"/>
    <w:multiLevelType w:val="hybridMultilevel"/>
    <w:tmpl w:val="AADA0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F7684"/>
    <w:multiLevelType w:val="hybridMultilevel"/>
    <w:tmpl w:val="04FED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7812A0"/>
    <w:multiLevelType w:val="hybridMultilevel"/>
    <w:tmpl w:val="8C7A8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CA4EDA"/>
    <w:multiLevelType w:val="hybridMultilevel"/>
    <w:tmpl w:val="AFFA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8"/>
  </w:num>
  <w:num w:numId="5">
    <w:abstractNumId w:val="18"/>
  </w:num>
  <w:num w:numId="6">
    <w:abstractNumId w:val="10"/>
  </w:num>
  <w:num w:numId="7">
    <w:abstractNumId w:val="14"/>
  </w:num>
  <w:num w:numId="8">
    <w:abstractNumId w:val="11"/>
  </w:num>
  <w:num w:numId="9">
    <w:abstractNumId w:val="20"/>
  </w:num>
  <w:num w:numId="10">
    <w:abstractNumId w:val="21"/>
  </w:num>
  <w:num w:numId="11">
    <w:abstractNumId w:val="12"/>
  </w:num>
  <w:num w:numId="12">
    <w:abstractNumId w:val="2"/>
  </w:num>
  <w:num w:numId="13">
    <w:abstractNumId w:val="17"/>
  </w:num>
  <w:num w:numId="14">
    <w:abstractNumId w:val="15"/>
  </w:num>
  <w:num w:numId="15">
    <w:abstractNumId w:val="4"/>
  </w:num>
  <w:num w:numId="16">
    <w:abstractNumId w:val="1"/>
  </w:num>
  <w:num w:numId="17">
    <w:abstractNumId w:val="16"/>
  </w:num>
  <w:num w:numId="18">
    <w:abstractNumId w:val="3"/>
  </w:num>
  <w:num w:numId="19">
    <w:abstractNumId w:val="6"/>
  </w:num>
  <w:num w:numId="20">
    <w:abstractNumId w:val="0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7E"/>
    <w:rsid w:val="00006F79"/>
    <w:rsid w:val="00007D7F"/>
    <w:rsid w:val="000354CA"/>
    <w:rsid w:val="00072F03"/>
    <w:rsid w:val="000F38F3"/>
    <w:rsid w:val="000F3918"/>
    <w:rsid w:val="0010671E"/>
    <w:rsid w:val="00131266"/>
    <w:rsid w:val="0017701F"/>
    <w:rsid w:val="001960B4"/>
    <w:rsid w:val="001E2802"/>
    <w:rsid w:val="001E2B25"/>
    <w:rsid w:val="002852F1"/>
    <w:rsid w:val="00347670"/>
    <w:rsid w:val="003B4490"/>
    <w:rsid w:val="00422216"/>
    <w:rsid w:val="0045100C"/>
    <w:rsid w:val="00460EAD"/>
    <w:rsid w:val="00475299"/>
    <w:rsid w:val="004927B0"/>
    <w:rsid w:val="00493367"/>
    <w:rsid w:val="004A6444"/>
    <w:rsid w:val="004B2C83"/>
    <w:rsid w:val="004C0807"/>
    <w:rsid w:val="004E250F"/>
    <w:rsid w:val="00513AA2"/>
    <w:rsid w:val="00525A3B"/>
    <w:rsid w:val="00540130"/>
    <w:rsid w:val="00547962"/>
    <w:rsid w:val="0062067E"/>
    <w:rsid w:val="0062234E"/>
    <w:rsid w:val="00627455"/>
    <w:rsid w:val="00706AA6"/>
    <w:rsid w:val="00712E48"/>
    <w:rsid w:val="00717372"/>
    <w:rsid w:val="00725108"/>
    <w:rsid w:val="0078096E"/>
    <w:rsid w:val="00786E58"/>
    <w:rsid w:val="007A39AE"/>
    <w:rsid w:val="007E45A7"/>
    <w:rsid w:val="0081363F"/>
    <w:rsid w:val="0083156D"/>
    <w:rsid w:val="00841FA3"/>
    <w:rsid w:val="008820FD"/>
    <w:rsid w:val="008C32C4"/>
    <w:rsid w:val="008E467E"/>
    <w:rsid w:val="009279E8"/>
    <w:rsid w:val="00990559"/>
    <w:rsid w:val="009A1CB7"/>
    <w:rsid w:val="009C0AA3"/>
    <w:rsid w:val="00A30C8B"/>
    <w:rsid w:val="00A443B0"/>
    <w:rsid w:val="00A652F5"/>
    <w:rsid w:val="00AD04FC"/>
    <w:rsid w:val="00AD3B48"/>
    <w:rsid w:val="00AF15C3"/>
    <w:rsid w:val="00B51556"/>
    <w:rsid w:val="00B54EF2"/>
    <w:rsid w:val="00BE42D1"/>
    <w:rsid w:val="00C36879"/>
    <w:rsid w:val="00C74895"/>
    <w:rsid w:val="00C7557F"/>
    <w:rsid w:val="00C81744"/>
    <w:rsid w:val="00C96C61"/>
    <w:rsid w:val="00CC5150"/>
    <w:rsid w:val="00CE075E"/>
    <w:rsid w:val="00CE1C32"/>
    <w:rsid w:val="00D066E8"/>
    <w:rsid w:val="00D21A65"/>
    <w:rsid w:val="00D46B8F"/>
    <w:rsid w:val="00D57B9C"/>
    <w:rsid w:val="00D6715C"/>
    <w:rsid w:val="00DB59B7"/>
    <w:rsid w:val="00DD64B2"/>
    <w:rsid w:val="00DF76D5"/>
    <w:rsid w:val="00E54FB3"/>
    <w:rsid w:val="00F00546"/>
    <w:rsid w:val="00F075D2"/>
    <w:rsid w:val="00F171A1"/>
    <w:rsid w:val="00F222D0"/>
    <w:rsid w:val="00F45CDF"/>
    <w:rsid w:val="00F70938"/>
    <w:rsid w:val="00FA3515"/>
    <w:rsid w:val="00FE1E7C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A7849-3F76-4FD1-A623-F89F6384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8C32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PTO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SVB</dc:creator>
  <cp:keywords/>
  <cp:lastModifiedBy>lexx</cp:lastModifiedBy>
  <cp:revision>2</cp:revision>
  <dcterms:created xsi:type="dcterms:W3CDTF">2018-02-21T07:04:00Z</dcterms:created>
  <dcterms:modified xsi:type="dcterms:W3CDTF">2018-02-21T07:04:00Z</dcterms:modified>
</cp:coreProperties>
</file>